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BFC" w:rsidRPr="00763EF1" w:rsidRDefault="00894BFC" w:rsidP="00894BFC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автономное общеобразовательное учреждение</w:t>
      </w:r>
    </w:p>
    <w:p w:rsidR="00894BFC" w:rsidRPr="00763EF1" w:rsidRDefault="00894BFC" w:rsidP="00894BFC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общеобразовательная школа № 68</w:t>
      </w:r>
    </w:p>
    <w:p w:rsidR="00894BFC" w:rsidRDefault="00894BFC" w:rsidP="00894BFC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углубленным изучением отдельных предметов</w:t>
      </w: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г. Екатеринбург</w:t>
      </w:r>
    </w:p>
    <w:p w:rsidR="00894BFC" w:rsidRDefault="00894BFC" w:rsidP="00894BFC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4BFC" w:rsidRPr="00763EF1" w:rsidRDefault="00894BFC" w:rsidP="00894BFC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917" w:type="dxa"/>
        <w:tblInd w:w="-284" w:type="dxa"/>
        <w:tblLook w:val="01E0" w:firstRow="1" w:lastRow="1" w:firstColumn="1" w:lastColumn="1" w:noHBand="0" w:noVBand="0"/>
      </w:tblPr>
      <w:tblGrid>
        <w:gridCol w:w="2965"/>
        <w:gridCol w:w="3913"/>
        <w:gridCol w:w="3039"/>
      </w:tblGrid>
      <w:tr w:rsidR="00894BFC" w:rsidRPr="00763EF1" w:rsidTr="00D072DB">
        <w:trPr>
          <w:trHeight w:val="984"/>
        </w:trPr>
        <w:tc>
          <w:tcPr>
            <w:tcW w:w="2965" w:type="dxa"/>
          </w:tcPr>
          <w:p w:rsidR="00894BFC" w:rsidRPr="00763EF1" w:rsidRDefault="00894BFC" w:rsidP="00D0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620012,</w:t>
            </w:r>
          </w:p>
          <w:p w:rsidR="00894BFC" w:rsidRPr="00763EF1" w:rsidRDefault="00894BFC" w:rsidP="00D0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 Екатеринбург</w:t>
            </w:r>
          </w:p>
          <w:p w:rsidR="00894BFC" w:rsidRPr="00763EF1" w:rsidRDefault="00894BFC" w:rsidP="00D0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Кировградская, 40а</w:t>
            </w:r>
          </w:p>
          <w:p w:rsidR="00894BFC" w:rsidRPr="00763EF1" w:rsidRDefault="00894BFC" w:rsidP="00D0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94BFC" w:rsidRPr="00763EF1" w:rsidRDefault="00894BFC" w:rsidP="00D0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3" w:type="dxa"/>
            <w:hideMark/>
          </w:tcPr>
          <w:p w:rsidR="00894BFC" w:rsidRPr="00763EF1" w:rsidRDefault="00894BFC" w:rsidP="00D0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7401CC2" wp14:editId="519C1205">
                  <wp:extent cx="1135380" cy="11353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9" w:type="dxa"/>
          </w:tcPr>
          <w:p w:rsidR="00894BFC" w:rsidRPr="00763EF1" w:rsidRDefault="00894BFC" w:rsidP="00D072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тел: (343) 368-53-22</w:t>
            </w:r>
          </w:p>
          <w:p w:rsidR="00894BFC" w:rsidRPr="00763EF1" w:rsidRDefault="00894BFC" w:rsidP="00D072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факс: (343) 368-53-22</w:t>
            </w:r>
          </w:p>
          <w:p w:rsidR="00894BFC" w:rsidRPr="00763EF1" w:rsidRDefault="00894BFC" w:rsidP="00D072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763E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школа68.екатеринбург.рф</w:t>
            </w:r>
            <w:proofErr w:type="gramEnd"/>
          </w:p>
          <w:p w:rsidR="00894BFC" w:rsidRPr="00763EF1" w:rsidRDefault="00894BFC" w:rsidP="00D072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E</w:t>
            </w: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-</w:t>
            </w: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mail</w:t>
            </w: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: </w:t>
            </w:r>
            <w:hyperlink r:id="rId6" w:history="1"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s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</w:rPr>
                <w:t>о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ch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</w:rPr>
                <w:t>68@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eduekb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894BFC" w:rsidRPr="00763EF1" w:rsidRDefault="00894BFC" w:rsidP="00D072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 xml:space="preserve">Этот 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e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>-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mail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 xml:space="preserve"> защищен от спам-ботов. Для его просмотра в вашем браузере должна быть включена поддержка 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Java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>-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script</w:t>
            </w:r>
          </w:p>
          <w:p w:rsidR="00894BFC" w:rsidRPr="00763EF1" w:rsidRDefault="00894BFC" w:rsidP="00D072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94BFC" w:rsidRDefault="00836E8B" w:rsidP="00894BF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>
        <w:rPr>
          <w:rFonts w:ascii="TimesNewRoman" w:hAnsi="TimesNewRoman" w:cs="TimesNewRoman"/>
          <w:b/>
          <w:sz w:val="24"/>
          <w:szCs w:val="24"/>
        </w:rPr>
        <w:t>Диагностическая</w:t>
      </w:r>
      <w:r w:rsidR="00894BFC" w:rsidRPr="004750B1">
        <w:rPr>
          <w:rFonts w:ascii="TimesNewRoman" w:hAnsi="TimesNewRoman" w:cs="TimesNewRoman"/>
          <w:b/>
          <w:sz w:val="24"/>
          <w:szCs w:val="24"/>
        </w:rPr>
        <w:t xml:space="preserve"> работа по </w:t>
      </w:r>
      <w:r w:rsidR="002F0EB6">
        <w:rPr>
          <w:rFonts w:ascii="TimesNewRoman" w:hAnsi="TimesNewRoman" w:cs="TimesNewRoman"/>
          <w:b/>
          <w:sz w:val="24"/>
          <w:szCs w:val="24"/>
        </w:rPr>
        <w:t>геометрии</w:t>
      </w:r>
    </w:p>
    <w:p w:rsidR="00894BFC" w:rsidRPr="004750B1" w:rsidRDefault="00894BFC" w:rsidP="00894BF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t>(</w:t>
      </w:r>
      <w:r>
        <w:rPr>
          <w:rFonts w:ascii="TimesNewRoman" w:hAnsi="TimesNewRoman" w:cs="TimesNewRoman"/>
          <w:b/>
          <w:sz w:val="24"/>
          <w:szCs w:val="24"/>
        </w:rPr>
        <w:t xml:space="preserve">итоговый </w:t>
      </w:r>
      <w:r w:rsidRPr="004750B1">
        <w:rPr>
          <w:rFonts w:ascii="TimesNewRoman" w:hAnsi="TimesNewRoman" w:cs="TimesNewRoman"/>
          <w:b/>
          <w:sz w:val="24"/>
          <w:szCs w:val="24"/>
        </w:rPr>
        <w:t>контроль</w:t>
      </w:r>
      <w:r w:rsidR="00836E8B">
        <w:rPr>
          <w:rFonts w:ascii="TimesNewRoman" w:hAnsi="TimesNewRoman" w:cs="TimesNewRoman"/>
          <w:b/>
          <w:sz w:val="24"/>
          <w:szCs w:val="24"/>
        </w:rPr>
        <w:t xml:space="preserve"> за 8 класс</w:t>
      </w:r>
      <w:r w:rsidRPr="004750B1">
        <w:rPr>
          <w:rFonts w:ascii="TimesNewRoman" w:hAnsi="TimesNewRoman" w:cs="TimesNewRoman"/>
          <w:b/>
          <w:sz w:val="24"/>
          <w:szCs w:val="24"/>
        </w:rPr>
        <w:t>)</w:t>
      </w:r>
    </w:p>
    <w:p w:rsidR="00894BFC" w:rsidRDefault="00894BFC" w:rsidP="008B5F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BFC" w:rsidRPr="004750B1" w:rsidRDefault="00894BFC" w:rsidP="00894BFC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1. Назначение работы</w:t>
      </w:r>
    </w:p>
    <w:p w:rsidR="00894BFC" w:rsidRPr="004750B1" w:rsidRDefault="00894BFC" w:rsidP="00894BF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Оценить качество общеобразовательной подготовки обучающихся </w:t>
      </w:r>
      <w:r w:rsidR="00836E8B">
        <w:rPr>
          <w:rFonts w:ascii="TimesNewRoman" w:hAnsi="TimesNewRoman" w:cs="TimesNewRoman"/>
          <w:sz w:val="24"/>
          <w:szCs w:val="24"/>
        </w:rPr>
        <w:t xml:space="preserve">за </w:t>
      </w:r>
      <w:r w:rsidR="00CD0A45" w:rsidRPr="00CD0A45">
        <w:rPr>
          <w:rFonts w:ascii="TimesNewRoman" w:hAnsi="TimesNewRoman" w:cs="TimesNewRoman"/>
          <w:sz w:val="24"/>
          <w:szCs w:val="24"/>
        </w:rPr>
        <w:t>8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4750B1">
        <w:rPr>
          <w:rFonts w:ascii="TimesNewRoman" w:hAnsi="TimesNewRoman" w:cs="TimesNewRoman"/>
          <w:sz w:val="24"/>
          <w:szCs w:val="24"/>
        </w:rPr>
        <w:t xml:space="preserve">класс в соответствии с требованиями ФГОС на </w:t>
      </w:r>
      <w:r>
        <w:rPr>
          <w:rFonts w:ascii="TimesNewRoman" w:hAnsi="TimesNewRoman" w:cs="TimesNewRoman"/>
          <w:sz w:val="24"/>
          <w:szCs w:val="24"/>
        </w:rPr>
        <w:t>конец</w:t>
      </w:r>
      <w:r w:rsidRPr="004750B1">
        <w:rPr>
          <w:rFonts w:ascii="TimesNewRoman" w:hAnsi="TimesNewRoman" w:cs="TimesNewRoman"/>
          <w:sz w:val="24"/>
          <w:szCs w:val="24"/>
        </w:rPr>
        <w:t xml:space="preserve"> учебного года.</w:t>
      </w:r>
    </w:p>
    <w:p w:rsidR="00894BFC" w:rsidRPr="004750B1" w:rsidRDefault="00894BFC" w:rsidP="00894BFC">
      <w:pPr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894BFC" w:rsidRPr="004750B1" w:rsidRDefault="00894BFC" w:rsidP="00894BFC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2. Структура работы</w:t>
      </w:r>
    </w:p>
    <w:p w:rsidR="00894BFC" w:rsidRPr="00B37EC4" w:rsidRDefault="00894BFC" w:rsidP="00894BF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B37EC4">
        <w:rPr>
          <w:rFonts w:ascii="Times New Roman" w:hAnsi="Times New Roman" w:cs="Times New Roman"/>
          <w:sz w:val="24"/>
          <w:szCs w:val="24"/>
        </w:rPr>
        <w:t xml:space="preserve">Всего заданий </w:t>
      </w:r>
      <w:r w:rsidR="0011304C">
        <w:rPr>
          <w:rFonts w:ascii="Times New Roman" w:hAnsi="Times New Roman" w:cs="Times New Roman"/>
          <w:color w:val="000000" w:themeColor="text1"/>
          <w:sz w:val="24"/>
          <w:szCs w:val="24"/>
        </w:rPr>
        <w:t>– 7</w:t>
      </w:r>
      <w:r w:rsidRPr="004D3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 w:rsidRPr="00B37EC4">
        <w:rPr>
          <w:rFonts w:ascii="Times New Roman" w:hAnsi="Times New Roman" w:cs="Times New Roman"/>
          <w:sz w:val="24"/>
          <w:szCs w:val="24"/>
        </w:rPr>
        <w:t xml:space="preserve">заданий с развернутым </w:t>
      </w:r>
      <w:r w:rsidRPr="004D33A1">
        <w:rPr>
          <w:rFonts w:ascii="Times New Roman" w:hAnsi="Times New Roman" w:cs="Times New Roman"/>
          <w:sz w:val="24"/>
          <w:szCs w:val="24"/>
        </w:rPr>
        <w:t xml:space="preserve">ответом </w:t>
      </w:r>
      <w:r w:rsidR="0011304C">
        <w:rPr>
          <w:rFonts w:ascii="Times New Roman" w:hAnsi="Times New Roman" w:cs="Times New Roman"/>
          <w:sz w:val="24"/>
          <w:szCs w:val="24"/>
        </w:rPr>
        <w:t>– 7</w:t>
      </w:r>
      <w:r w:rsidR="00B37EC4" w:rsidRPr="004D33A1">
        <w:rPr>
          <w:rFonts w:ascii="Times New Roman" w:hAnsi="Times New Roman" w:cs="Times New Roman"/>
          <w:sz w:val="24"/>
          <w:szCs w:val="24"/>
        </w:rPr>
        <w:t>.</w:t>
      </w:r>
    </w:p>
    <w:p w:rsidR="006F4318" w:rsidRPr="008A4DBD" w:rsidRDefault="00B37EC4" w:rsidP="00B37E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37EC4">
        <w:rPr>
          <w:rFonts w:ascii="Times New Roman" w:hAnsi="Times New Roman" w:cs="Times New Roman"/>
          <w:b/>
          <w:sz w:val="24"/>
          <w:szCs w:val="24"/>
        </w:rPr>
        <w:t>3.</w:t>
      </w:r>
      <w:r w:rsidR="006F4318" w:rsidRPr="00B37EC4">
        <w:rPr>
          <w:rFonts w:ascii="Times New Roman" w:hAnsi="Times New Roman" w:cs="Times New Roman"/>
          <w:b/>
          <w:sz w:val="24"/>
          <w:szCs w:val="24"/>
        </w:rPr>
        <w:t xml:space="preserve">Спецификация </w:t>
      </w:r>
      <w:r w:rsidR="008B5F84" w:rsidRPr="00B37EC4">
        <w:rPr>
          <w:rFonts w:ascii="Times New Roman" w:hAnsi="Times New Roman" w:cs="Times New Roman"/>
          <w:b/>
          <w:sz w:val="24"/>
          <w:szCs w:val="24"/>
        </w:rPr>
        <w:t xml:space="preserve">работы </w:t>
      </w:r>
      <w:r w:rsidR="00894BFC" w:rsidRPr="00B37EC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836E8B">
        <w:rPr>
          <w:rFonts w:ascii="Times New Roman" w:hAnsi="Times New Roman" w:cs="Times New Roman"/>
          <w:b/>
          <w:sz w:val="24"/>
          <w:szCs w:val="24"/>
        </w:rPr>
        <w:t>геометрии</w:t>
      </w:r>
      <w:r w:rsidR="008B5F84" w:rsidRPr="00B37EC4">
        <w:rPr>
          <w:rFonts w:ascii="Times New Roman" w:hAnsi="Times New Roman" w:cs="Times New Roman"/>
          <w:b/>
          <w:sz w:val="24"/>
          <w:szCs w:val="24"/>
        </w:rPr>
        <w:t>.</w:t>
      </w:r>
      <w:r w:rsidR="008A4DB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8"/>
        <w:gridCol w:w="6264"/>
        <w:gridCol w:w="1313"/>
        <w:gridCol w:w="1160"/>
      </w:tblGrid>
      <w:tr w:rsidR="004556FD" w:rsidRPr="00B37EC4" w:rsidTr="0013327B">
        <w:tc>
          <w:tcPr>
            <w:tcW w:w="608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64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1313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160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Баллы за задания.</w:t>
            </w:r>
          </w:p>
        </w:tc>
      </w:tr>
      <w:tr w:rsidR="004556FD" w:rsidRPr="00B37EC4" w:rsidTr="0013327B">
        <w:tc>
          <w:tcPr>
            <w:tcW w:w="608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4" w:type="dxa"/>
          </w:tcPr>
          <w:p w:rsidR="00225569" w:rsidRPr="00B37EC4" w:rsidRDefault="00225569" w:rsidP="001F1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 xml:space="preserve">Уметь вычислять </w:t>
            </w:r>
            <w:r w:rsidR="001F1016">
              <w:rPr>
                <w:rFonts w:ascii="Times New Roman" w:hAnsi="Times New Roman" w:cs="Times New Roman"/>
                <w:sz w:val="24"/>
                <w:szCs w:val="24"/>
              </w:rPr>
              <w:t>площадь треугольника, выполнять дополнительные построения, применять свойства равнобедренного треугольника</w:t>
            </w: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F1016">
              <w:rPr>
                <w:rFonts w:ascii="Times New Roman" w:hAnsi="Times New Roman" w:cs="Times New Roman"/>
                <w:sz w:val="24"/>
                <w:szCs w:val="24"/>
              </w:rPr>
              <w:t>применять теорему Пифагора при решении задач</w:t>
            </w: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3" w:type="dxa"/>
          </w:tcPr>
          <w:p w:rsidR="00225569" w:rsidRPr="00B37EC4" w:rsidRDefault="00225569" w:rsidP="004D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0" w:type="dxa"/>
          </w:tcPr>
          <w:p w:rsidR="00225569" w:rsidRPr="00B37EC4" w:rsidRDefault="001F1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56FD" w:rsidRPr="00B37EC4" w:rsidTr="0013327B">
        <w:tc>
          <w:tcPr>
            <w:tcW w:w="608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64" w:type="dxa"/>
          </w:tcPr>
          <w:p w:rsidR="00225569" w:rsidRPr="00B37EC4" w:rsidRDefault="001F1016" w:rsidP="001F1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 xml:space="preserve">Уметь вычислять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параллелограмма, выполнять дополнительные построения, применять теорему Пифагора при решении задач</w:t>
            </w: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3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225569" w:rsidRPr="00B37EC4" w:rsidRDefault="001F1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56FD" w:rsidRPr="00B37EC4" w:rsidTr="0013327B">
        <w:tc>
          <w:tcPr>
            <w:tcW w:w="608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64" w:type="dxa"/>
          </w:tcPr>
          <w:p w:rsidR="00225569" w:rsidRPr="004D33A1" w:rsidRDefault="001F1016" w:rsidP="00BB3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 xml:space="preserve">Уметь вычислять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параллелограмма, выполнять дополнительные построения, применять свойства параллельных прямых, теорему Пифагора при решении задач</w:t>
            </w: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3" w:type="dxa"/>
          </w:tcPr>
          <w:p w:rsidR="00225569" w:rsidRPr="00B37EC4" w:rsidRDefault="00225569" w:rsidP="004D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0" w:type="dxa"/>
          </w:tcPr>
          <w:p w:rsidR="00225569" w:rsidRPr="00B37EC4" w:rsidRDefault="004D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56FD" w:rsidRPr="00B37EC4" w:rsidTr="0013327B">
        <w:tc>
          <w:tcPr>
            <w:tcW w:w="608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64" w:type="dxa"/>
          </w:tcPr>
          <w:p w:rsidR="00225569" w:rsidRPr="00B37EC4" w:rsidRDefault="004556FD" w:rsidP="00455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находить подобные треугольники, доказывать подобие треугольников, составлять отношения сторон подобных треугольников</w:t>
            </w: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3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0" w:type="dxa"/>
          </w:tcPr>
          <w:p w:rsidR="00225569" w:rsidRPr="00B37EC4" w:rsidRDefault="00113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56FD" w:rsidRPr="00B37EC4" w:rsidTr="0013327B">
        <w:tc>
          <w:tcPr>
            <w:tcW w:w="608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64" w:type="dxa"/>
          </w:tcPr>
          <w:p w:rsidR="00225569" w:rsidRPr="00B37EC4" w:rsidRDefault="00225569" w:rsidP="00455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4556FD">
              <w:rPr>
                <w:rFonts w:ascii="Times New Roman" w:hAnsi="Times New Roman" w:cs="Times New Roman"/>
                <w:sz w:val="24"/>
                <w:szCs w:val="24"/>
              </w:rPr>
              <w:t>применять свойства прямоугольных треугольников при решении задач, вычислять площадь прямоугольного треугольника</w:t>
            </w: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313" w:type="dxa"/>
          </w:tcPr>
          <w:p w:rsidR="00225569" w:rsidRPr="00B37EC4" w:rsidRDefault="00225569" w:rsidP="004D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0" w:type="dxa"/>
          </w:tcPr>
          <w:p w:rsidR="00225569" w:rsidRPr="00B37EC4" w:rsidRDefault="003B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56FD" w:rsidRPr="00B37EC4" w:rsidTr="0013327B">
        <w:tc>
          <w:tcPr>
            <w:tcW w:w="608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264" w:type="dxa"/>
          </w:tcPr>
          <w:p w:rsidR="00225569" w:rsidRPr="00B37EC4" w:rsidRDefault="003B25F6" w:rsidP="00133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13327B">
              <w:rPr>
                <w:rFonts w:ascii="Times New Roman" w:hAnsi="Times New Roman" w:cs="Times New Roman"/>
                <w:sz w:val="24"/>
                <w:szCs w:val="24"/>
              </w:rPr>
              <w:t>выполнять чертеж по условию задачи, применять определения центральных и вписанных углов, радиуса окружности, определение и свойство касательной к окружности при решении задач</w:t>
            </w:r>
            <w:r w:rsidR="00225569" w:rsidRPr="00B37EC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313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0" w:type="dxa"/>
          </w:tcPr>
          <w:p w:rsidR="00225569" w:rsidRPr="00B37EC4" w:rsidRDefault="00EC0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304C" w:rsidRPr="00B37EC4" w:rsidTr="0013327B">
        <w:tc>
          <w:tcPr>
            <w:tcW w:w="608" w:type="dxa"/>
          </w:tcPr>
          <w:p w:rsidR="0011304C" w:rsidRPr="00B37EC4" w:rsidRDefault="00113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6264" w:type="dxa"/>
          </w:tcPr>
          <w:p w:rsidR="0011304C" w:rsidRDefault="0011304C" w:rsidP="00113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выполнять чертеж по условию задачи, применять определения центральных и вписанных углов, радиуса окружности при решении задач</w:t>
            </w: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3" w:type="dxa"/>
          </w:tcPr>
          <w:p w:rsidR="0011304C" w:rsidRPr="00B37EC4" w:rsidRDefault="00113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0" w:type="dxa"/>
          </w:tcPr>
          <w:p w:rsidR="0011304C" w:rsidRDefault="00113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7EC4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37EC4" w:rsidRPr="004750B1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B37EC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4.Распределение заданий </w:t>
      </w: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работы по уровню сложности</w:t>
      </w:r>
    </w:p>
    <w:p w:rsidR="00B37EC4" w:rsidRPr="00B37EC4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</w:rPr>
      </w:pPr>
      <w:r w:rsidRPr="00B37EC4">
        <w:rPr>
          <w:rFonts w:ascii="TimesNewRoman,Bold" w:hAnsi="TimesNewRoman,Bold" w:cs="TimesNewRoman,Bold"/>
          <w:bCs/>
          <w:sz w:val="24"/>
          <w:szCs w:val="24"/>
        </w:rPr>
        <w:t xml:space="preserve"> </w:t>
      </w:r>
      <w:r w:rsidRPr="00B37EC4">
        <w:rPr>
          <w:rFonts w:ascii="Times New Roman" w:hAnsi="Times New Roman" w:cs="Times New Roman"/>
          <w:sz w:val="24"/>
          <w:szCs w:val="24"/>
        </w:rPr>
        <w:t xml:space="preserve">по уровню </w:t>
      </w:r>
      <w:r w:rsidR="0011304C">
        <w:rPr>
          <w:rFonts w:ascii="Times New Roman" w:hAnsi="Times New Roman" w:cs="Times New Roman"/>
          <w:sz w:val="24"/>
          <w:szCs w:val="24"/>
        </w:rPr>
        <w:t>сложности: Б – 6</w:t>
      </w:r>
      <w:r w:rsidRPr="00B37EC4">
        <w:rPr>
          <w:rFonts w:ascii="Times New Roman" w:hAnsi="Times New Roman" w:cs="Times New Roman"/>
          <w:sz w:val="24"/>
          <w:szCs w:val="24"/>
        </w:rPr>
        <w:t xml:space="preserve">; П – </w:t>
      </w:r>
      <w:r w:rsidR="0011304C">
        <w:rPr>
          <w:rFonts w:ascii="Times New Roman" w:hAnsi="Times New Roman" w:cs="Times New Roman"/>
          <w:sz w:val="24"/>
          <w:szCs w:val="24"/>
        </w:rPr>
        <w:t>1</w:t>
      </w:r>
      <w:r w:rsidRPr="00B37EC4">
        <w:rPr>
          <w:rFonts w:ascii="Times New Roman" w:hAnsi="Times New Roman" w:cs="Times New Roman"/>
          <w:sz w:val="24"/>
          <w:szCs w:val="24"/>
        </w:rPr>
        <w:t>.</w:t>
      </w:r>
    </w:p>
    <w:p w:rsidR="00B37EC4" w:rsidRPr="004750B1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</w:rPr>
      </w:pPr>
    </w:p>
    <w:p w:rsidR="00B37EC4" w:rsidRPr="004750B1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Cs/>
          <w:sz w:val="24"/>
          <w:szCs w:val="24"/>
        </w:rPr>
        <w:t xml:space="preserve">5. </w:t>
      </w: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Продолжительность работы</w:t>
      </w:r>
    </w:p>
    <w:p w:rsidR="00B37EC4" w:rsidRPr="004750B1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На выполнение </w:t>
      </w:r>
      <w:r w:rsidRPr="002927D5">
        <w:rPr>
          <w:rFonts w:ascii="TimesNewRoman" w:hAnsi="TimesNewRoman" w:cs="TimesNewRoman"/>
          <w:sz w:val="24"/>
          <w:szCs w:val="24"/>
        </w:rPr>
        <w:t>контрольной</w:t>
      </w:r>
      <w:r w:rsidRPr="004750B1">
        <w:rPr>
          <w:rFonts w:ascii="TimesNewRoman" w:hAnsi="TimesNewRoman" w:cs="TimesNewRoman"/>
          <w:sz w:val="24"/>
          <w:szCs w:val="24"/>
        </w:rPr>
        <w:t xml:space="preserve"> работы по </w:t>
      </w:r>
      <w:r>
        <w:rPr>
          <w:rFonts w:ascii="TimesNewRoman" w:hAnsi="TimesNewRoman" w:cs="TimesNewRoman"/>
          <w:sz w:val="24"/>
          <w:szCs w:val="24"/>
        </w:rPr>
        <w:t>математике</w:t>
      </w:r>
      <w:r w:rsidRPr="004750B1">
        <w:rPr>
          <w:rFonts w:ascii="TimesNewRoman" w:hAnsi="TimesNewRoman" w:cs="TimesNewRoman"/>
          <w:sz w:val="24"/>
          <w:szCs w:val="24"/>
        </w:rPr>
        <w:t xml:space="preserve"> даётся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4750B1">
        <w:rPr>
          <w:rFonts w:ascii="TimesNewRoman" w:hAnsi="TimesNewRoman" w:cs="TimesNewRoman"/>
          <w:sz w:val="24"/>
          <w:szCs w:val="24"/>
        </w:rPr>
        <w:t>40 минут.</w:t>
      </w:r>
    </w:p>
    <w:p w:rsidR="00B37EC4" w:rsidRPr="004750B1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B37EC4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 xml:space="preserve">6. Система оценивания работы </w:t>
      </w:r>
      <w:r w:rsidR="00836E8B">
        <w:rPr>
          <w:rFonts w:ascii="TimesNewRoman,Bold" w:hAnsi="TimesNewRoman,Bold" w:cs="TimesNewRoman,Bold"/>
          <w:b/>
          <w:bCs/>
          <w:sz w:val="24"/>
          <w:szCs w:val="24"/>
        </w:rPr>
        <w:t>по геометрии</w:t>
      </w:r>
    </w:p>
    <w:p w:rsidR="009616B1" w:rsidRPr="00661836" w:rsidRDefault="009616B1" w:rsidP="009616B1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B37EC4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="00661836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661836" w:rsidRPr="00E27B7D" w:rsidRDefault="00661836" w:rsidP="00661836">
      <w:pPr>
        <w:pStyle w:val="Default"/>
        <w:rPr>
          <w:color w:val="auto"/>
        </w:rPr>
      </w:pPr>
      <w:r w:rsidRPr="00E27B7D">
        <w:rPr>
          <w:color w:val="auto"/>
        </w:rPr>
        <w:t>90–100% от максимальной суммы баллов за задания основной части — отметка «5»;</w:t>
      </w:r>
    </w:p>
    <w:p w:rsidR="00661836" w:rsidRPr="00E27B7D" w:rsidRDefault="00661836" w:rsidP="00661836">
      <w:pPr>
        <w:pStyle w:val="Default"/>
        <w:rPr>
          <w:color w:val="auto"/>
        </w:rPr>
      </w:pPr>
      <w:r w:rsidRPr="00E27B7D">
        <w:rPr>
          <w:color w:val="auto"/>
        </w:rPr>
        <w:t>75–89% от максимальной суммы баллов за задания основной части — отметка «4»;</w:t>
      </w:r>
    </w:p>
    <w:p w:rsidR="00661836" w:rsidRPr="00E27B7D" w:rsidRDefault="00661836" w:rsidP="00661836">
      <w:pPr>
        <w:pStyle w:val="Default"/>
        <w:rPr>
          <w:color w:val="auto"/>
        </w:rPr>
      </w:pPr>
      <w:r w:rsidRPr="00E27B7D">
        <w:rPr>
          <w:color w:val="auto"/>
        </w:rPr>
        <w:t>50–74% от максимальной суммы баллов за задания основной части — отметка «3»;</w:t>
      </w:r>
    </w:p>
    <w:p w:rsidR="00661836" w:rsidRPr="00E27B7D" w:rsidRDefault="00661836" w:rsidP="00661836">
      <w:pPr>
        <w:pStyle w:val="Default"/>
        <w:rPr>
          <w:color w:val="auto"/>
        </w:rPr>
      </w:pPr>
      <w:r w:rsidRPr="00E27B7D">
        <w:rPr>
          <w:color w:val="auto"/>
        </w:rPr>
        <w:t>0–49% от максимальной суммы баллов за задания основной части — отметка «2».</w:t>
      </w:r>
    </w:p>
    <w:p w:rsidR="00E74086" w:rsidRDefault="00E74086" w:rsidP="003B25F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16B1" w:rsidRDefault="00B37EC4" w:rsidP="003B25F6">
      <w:pPr>
        <w:spacing w:after="0"/>
        <w:rPr>
          <w:rFonts w:ascii="TimesNewRoman" w:hAnsi="TimesNewRoman" w:cs="TimesNew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4750B1">
        <w:rPr>
          <w:rFonts w:ascii="TimesNewRoman" w:hAnsi="TimesNewRoman" w:cs="TimesNewRoman"/>
          <w:b/>
          <w:sz w:val="24"/>
          <w:szCs w:val="24"/>
        </w:rPr>
        <w:t>Демонстрационный вариант</w:t>
      </w:r>
      <w:r>
        <w:rPr>
          <w:rFonts w:ascii="TimesNewRoman" w:hAnsi="TimesNewRoman" w:cs="TimesNewRoman"/>
          <w:b/>
          <w:sz w:val="24"/>
          <w:szCs w:val="24"/>
        </w:rPr>
        <w:t xml:space="preserve"> работы</w:t>
      </w:r>
      <w:bookmarkStart w:id="0" w:name="_GoBack"/>
      <w:bookmarkEnd w:id="0"/>
    </w:p>
    <w:p w:rsidR="00BC4092" w:rsidRPr="009616B1" w:rsidRDefault="00BC4092" w:rsidP="003B25F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4092" w:rsidRDefault="00BC4092" w:rsidP="004721C6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284"/>
      </w:pPr>
      <w:r w:rsidRPr="007F6552">
        <w:t>Найдите площадь равнобедренного треугольника со сторонами 10см, 10см и 12 см.</w:t>
      </w:r>
    </w:p>
    <w:p w:rsidR="004721C6" w:rsidRPr="007F6552" w:rsidRDefault="004721C6" w:rsidP="004721C6">
      <w:pPr>
        <w:pStyle w:val="a7"/>
        <w:shd w:val="clear" w:color="auto" w:fill="FFFFFF"/>
        <w:spacing w:before="0" w:beforeAutospacing="0" w:after="0" w:afterAutospacing="0"/>
        <w:ind w:left="284"/>
      </w:pPr>
    </w:p>
    <w:p w:rsidR="00BC4092" w:rsidRDefault="00BC4092" w:rsidP="004721C6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284"/>
      </w:pPr>
      <w:r w:rsidRPr="007F6552">
        <w:t xml:space="preserve">В параллелограмме две стороны 12 и 16 см, а один из углов 150°. </w:t>
      </w:r>
      <w:r w:rsidR="004721C6">
        <w:t>Найдите площадь параллелограмма.</w:t>
      </w:r>
    </w:p>
    <w:p w:rsidR="004721C6" w:rsidRDefault="004721C6" w:rsidP="004721C6">
      <w:pPr>
        <w:pStyle w:val="a6"/>
        <w:spacing w:after="0"/>
        <w:ind w:left="284"/>
      </w:pPr>
    </w:p>
    <w:p w:rsidR="004721C6" w:rsidRPr="004721C6" w:rsidRDefault="004721C6" w:rsidP="004721C6">
      <w:pPr>
        <w:pStyle w:val="a6"/>
        <w:numPr>
          <w:ilvl w:val="0"/>
          <w:numId w:val="8"/>
        </w:numPr>
        <w:shd w:val="clear" w:color="auto" w:fill="FCFCFC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721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трапеции ABCD углы А и В прямые. Диагональ АС — биссектриса угла А и равна 6 см. Найдите площадь трапеции, если угол CDA равен 60</w:t>
      </w:r>
      <w:proofErr w:type="gramStart"/>
      <w:r w:rsidRPr="004721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°..</w:t>
      </w:r>
      <w:proofErr w:type="gramEnd"/>
    </w:p>
    <w:p w:rsidR="004721C6" w:rsidRPr="004721C6" w:rsidRDefault="004721C6" w:rsidP="004721C6">
      <w:pPr>
        <w:shd w:val="clear" w:color="auto" w:fill="FCFCFC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C4092" w:rsidRPr="007F6552" w:rsidRDefault="00BC4092" w:rsidP="004721C6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284"/>
      </w:pPr>
      <w:r w:rsidRPr="007F6552">
        <w:t xml:space="preserve">В треугольнике АВС прямая </w:t>
      </w:r>
      <w:proofErr w:type="gramStart"/>
      <w:r w:rsidRPr="007F6552">
        <w:t>MN ,</w:t>
      </w:r>
      <w:proofErr w:type="gramEnd"/>
      <w:r w:rsidRPr="007F6552">
        <w:t xml:space="preserve"> параллельная стороне АС, делит сторону ВС на отрезки BN=15 см и NC=5 см. Найдите длину отрезка MN, если АС=15 см.</w:t>
      </w:r>
    </w:p>
    <w:p w:rsidR="004721C6" w:rsidRDefault="004721C6" w:rsidP="004721C6">
      <w:pPr>
        <w:pStyle w:val="a7"/>
        <w:shd w:val="clear" w:color="auto" w:fill="FFFFFF"/>
        <w:spacing w:before="0" w:beforeAutospacing="0" w:after="0" w:afterAutospacing="0"/>
        <w:ind w:left="284"/>
        <w:rPr>
          <w:b/>
          <w:bCs/>
        </w:rPr>
      </w:pPr>
    </w:p>
    <w:p w:rsidR="00BC4092" w:rsidRPr="007F6552" w:rsidRDefault="00BC4092" w:rsidP="004721C6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28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0D812FC" wp14:editId="6C5D2955">
                <wp:simplePos x="0" y="0"/>
                <wp:positionH relativeFrom="page">
                  <wp:posOffset>6452235</wp:posOffset>
                </wp:positionH>
                <wp:positionV relativeFrom="paragraph">
                  <wp:posOffset>75906</wp:posOffset>
                </wp:positionV>
                <wp:extent cx="66675" cy="61913"/>
                <wp:effectExtent l="0" t="0" r="28575" b="14605"/>
                <wp:wrapNone/>
                <wp:docPr id="13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" cy="61913"/>
                          <a:chOff x="0" y="0"/>
                          <a:chExt cx="133350" cy="123825"/>
                        </a:xfrm>
                      </wpg:grpSpPr>
                      <wps:wsp>
                        <wps:cNvPr id="14" name="Прямая соединительная линия 14"/>
                        <wps:cNvCnPr/>
                        <wps:spPr>
                          <a:xfrm flipH="1">
                            <a:off x="0" y="0"/>
                            <a:ext cx="76200" cy="1143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Прямая соединительная линия 15"/>
                        <wps:cNvCnPr/>
                        <wps:spPr>
                          <a:xfrm>
                            <a:off x="0" y="123825"/>
                            <a:ext cx="133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66002D2B" id="Группа 13" o:spid="_x0000_s1026" style="position:absolute;margin-left:508.05pt;margin-top:6pt;width:5.25pt;height:4.9pt;z-index:251666432;mso-position-horizontal-relative:page;mso-width-relative:margin;mso-height-relative:margin" coordsize="133350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">
                <v:line id="Прямая соединительная линия 14" o:spid="_x0000_s1027" style="position:absolute;flip:x;visibility:visible;mso-wrap-style:square" from="0,0" to="76200,114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" strokecolor="black [3040]"/>
                <v:line id="Прямая соединительная линия 15" o:spid="_x0000_s1028" style="position:absolute;visibility:visible;mso-wrap-style:square" from="0,123825" to="133350,123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" strokecolor="black [3040]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D078F46" wp14:editId="361051C3">
                <wp:simplePos x="0" y="0"/>
                <wp:positionH relativeFrom="page">
                  <wp:posOffset>4572000</wp:posOffset>
                </wp:positionH>
                <wp:positionV relativeFrom="paragraph">
                  <wp:posOffset>98425</wp:posOffset>
                </wp:positionV>
                <wp:extent cx="66675" cy="61913"/>
                <wp:effectExtent l="0" t="0" r="28575" b="14605"/>
                <wp:wrapNone/>
                <wp:docPr id="10" name="Группа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" cy="61913"/>
                          <a:chOff x="0" y="0"/>
                          <a:chExt cx="133350" cy="123825"/>
                        </a:xfrm>
                      </wpg:grpSpPr>
                      <wps:wsp>
                        <wps:cNvPr id="11" name="Прямая соединительная линия 11"/>
                        <wps:cNvCnPr/>
                        <wps:spPr>
                          <a:xfrm flipH="1">
                            <a:off x="0" y="0"/>
                            <a:ext cx="76200" cy="1143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Прямая соединительная линия 12"/>
                        <wps:cNvCnPr/>
                        <wps:spPr>
                          <a:xfrm>
                            <a:off x="0" y="123825"/>
                            <a:ext cx="133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54340C87" id="Группа 10" o:spid="_x0000_s1026" style="position:absolute;margin-left:5in;margin-top:7.75pt;width:5.25pt;height:4.9pt;z-index:251664384;mso-position-horizontal-relative:page;mso-width-relative:margin;mso-height-relative:margin" coordsize="133350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">
                <v:line id="Прямая соединительная линия 11" o:spid="_x0000_s1027" style="position:absolute;flip:x;visibility:visible;mso-wrap-style:square" from="0,0" to="76200,114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" strokecolor="black [3040]"/>
                <v:line id="Прямая соединительная линия 12" o:spid="_x0000_s1028" style="position:absolute;visibility:visible;mso-wrap-style:square" from="0,123825" to="133350,123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" strokecolor="black [3040]"/>
                <w10:wrap anchorx="page"/>
              </v:group>
            </w:pict>
          </mc:Fallback>
        </mc:AlternateContent>
      </w:r>
      <w:r w:rsidRPr="007F6552">
        <w:t>Дан прямоугольный треугольник АВС, у которого</w:t>
      </w:r>
      <w:r>
        <w:t xml:space="preserve">  </w:t>
      </w:r>
      <w:r w:rsidRPr="007F6552">
        <w:t> С-прямой, катет ВС=6 см и</w:t>
      </w:r>
      <w:r>
        <w:t xml:space="preserve">  </w:t>
      </w:r>
      <w:r w:rsidRPr="007F6552">
        <w:t> А=60°. Найдите:</w:t>
      </w:r>
    </w:p>
    <w:p w:rsidR="00BC4092" w:rsidRPr="007F6552" w:rsidRDefault="00BC4092" w:rsidP="004721C6">
      <w:pPr>
        <w:pStyle w:val="a7"/>
        <w:shd w:val="clear" w:color="auto" w:fill="FFFFFF"/>
        <w:spacing w:before="0" w:beforeAutospacing="0" w:after="0" w:afterAutospacing="0"/>
        <w:ind w:left="567"/>
      </w:pPr>
      <w:r w:rsidRPr="007F6552">
        <w:t>а) остальные стороны ∆АВС</w:t>
      </w:r>
    </w:p>
    <w:p w:rsidR="00BC4092" w:rsidRPr="007F6552" w:rsidRDefault="00BC4092" w:rsidP="004721C6">
      <w:pPr>
        <w:pStyle w:val="a7"/>
        <w:shd w:val="clear" w:color="auto" w:fill="FFFFFF"/>
        <w:spacing w:before="0" w:beforeAutospacing="0" w:after="0" w:afterAutospacing="0"/>
        <w:ind w:left="567"/>
      </w:pPr>
      <w:r w:rsidRPr="007F6552">
        <w:t>б) площадь ∆АВС</w:t>
      </w:r>
    </w:p>
    <w:p w:rsidR="00BC4092" w:rsidRDefault="00BC4092" w:rsidP="004721C6">
      <w:pPr>
        <w:pStyle w:val="a7"/>
        <w:shd w:val="clear" w:color="auto" w:fill="FFFFFF"/>
        <w:spacing w:before="0" w:beforeAutospacing="0" w:after="0" w:afterAutospacing="0"/>
        <w:ind w:left="567"/>
      </w:pPr>
      <w:r w:rsidRPr="007F6552">
        <w:t>в) длину высоты, опущенной из вершины С.</w:t>
      </w:r>
    </w:p>
    <w:p w:rsidR="005C2A76" w:rsidRDefault="005C2A76" w:rsidP="004721C6">
      <w:pPr>
        <w:pStyle w:val="a7"/>
        <w:shd w:val="clear" w:color="auto" w:fill="FFFFFF"/>
        <w:spacing w:before="0" w:beforeAutospacing="0" w:after="0" w:afterAutospacing="0"/>
        <w:ind w:left="567"/>
      </w:pPr>
    </w:p>
    <w:p w:rsidR="0011304C" w:rsidRDefault="0013327B" w:rsidP="0011304C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284"/>
      </w:pPr>
      <w:r>
        <w:rPr>
          <w:color w:val="000000"/>
          <w:sz w:val="22"/>
          <w:szCs w:val="22"/>
          <w:shd w:val="clear" w:color="auto" w:fill="FFFFFF"/>
        </w:rPr>
        <w:t>На окружности отмечены точки </w:t>
      </w:r>
      <w:r>
        <w:rPr>
          <w:i/>
          <w:iCs/>
          <w:color w:val="000000"/>
          <w:sz w:val="22"/>
          <w:szCs w:val="22"/>
          <w:shd w:val="clear" w:color="auto" w:fill="FFFFFF"/>
        </w:rPr>
        <w:t>A</w:t>
      </w:r>
      <w:r>
        <w:rPr>
          <w:color w:val="000000"/>
          <w:sz w:val="22"/>
          <w:szCs w:val="22"/>
          <w:shd w:val="clear" w:color="auto" w:fill="FFFFFF"/>
        </w:rPr>
        <w:t> и </w:t>
      </w:r>
      <w:r>
        <w:rPr>
          <w:i/>
          <w:iCs/>
          <w:color w:val="000000"/>
          <w:sz w:val="22"/>
          <w:szCs w:val="22"/>
          <w:shd w:val="clear" w:color="auto" w:fill="FFFFFF"/>
        </w:rPr>
        <w:t>B</w:t>
      </w:r>
      <w:r>
        <w:rPr>
          <w:color w:val="000000"/>
          <w:sz w:val="22"/>
          <w:szCs w:val="22"/>
          <w:shd w:val="clear" w:color="auto" w:fill="FFFFFF"/>
        </w:rPr>
        <w:t> так, что меньшая дуга </w:t>
      </w:r>
      <w:r>
        <w:rPr>
          <w:i/>
          <w:iCs/>
          <w:color w:val="000000"/>
          <w:sz w:val="22"/>
          <w:szCs w:val="22"/>
          <w:shd w:val="clear" w:color="auto" w:fill="FFFFFF"/>
        </w:rPr>
        <w:t>AB</w:t>
      </w:r>
      <w:r>
        <w:rPr>
          <w:color w:val="000000"/>
          <w:sz w:val="22"/>
          <w:szCs w:val="22"/>
          <w:shd w:val="clear" w:color="auto" w:fill="FFFFFF"/>
        </w:rPr>
        <w:t> равна 72°. Прямая </w:t>
      </w:r>
      <w:r>
        <w:rPr>
          <w:i/>
          <w:iCs/>
          <w:color w:val="000000"/>
          <w:sz w:val="22"/>
          <w:szCs w:val="22"/>
          <w:shd w:val="clear" w:color="auto" w:fill="FFFFFF"/>
        </w:rPr>
        <w:t>BC</w:t>
      </w:r>
      <w:r>
        <w:rPr>
          <w:color w:val="000000"/>
          <w:sz w:val="22"/>
          <w:szCs w:val="22"/>
          <w:shd w:val="clear" w:color="auto" w:fill="FFFFFF"/>
        </w:rPr>
        <w:t> касается окружности в точке </w:t>
      </w:r>
      <w:r>
        <w:rPr>
          <w:i/>
          <w:iCs/>
          <w:color w:val="000000"/>
          <w:sz w:val="22"/>
          <w:szCs w:val="22"/>
          <w:shd w:val="clear" w:color="auto" w:fill="FFFFFF"/>
        </w:rPr>
        <w:t>B</w:t>
      </w:r>
      <w:r>
        <w:rPr>
          <w:color w:val="000000"/>
          <w:sz w:val="22"/>
          <w:szCs w:val="22"/>
          <w:shd w:val="clear" w:color="auto" w:fill="FFFFFF"/>
        </w:rPr>
        <w:t> так, что угол </w:t>
      </w:r>
      <w:r>
        <w:rPr>
          <w:i/>
          <w:iCs/>
          <w:color w:val="000000"/>
          <w:sz w:val="22"/>
          <w:szCs w:val="22"/>
          <w:shd w:val="clear" w:color="auto" w:fill="FFFFFF"/>
        </w:rPr>
        <w:t>ABC</w:t>
      </w:r>
      <w:r>
        <w:rPr>
          <w:color w:val="000000"/>
          <w:sz w:val="22"/>
          <w:szCs w:val="22"/>
          <w:shd w:val="clear" w:color="auto" w:fill="FFFFFF"/>
        </w:rPr>
        <w:t> острый. Найдите угол </w:t>
      </w:r>
      <w:r>
        <w:rPr>
          <w:i/>
          <w:iCs/>
          <w:color w:val="000000"/>
          <w:sz w:val="22"/>
          <w:szCs w:val="22"/>
          <w:shd w:val="clear" w:color="auto" w:fill="FFFFFF"/>
        </w:rPr>
        <w:t>ABC</w:t>
      </w:r>
      <w:r w:rsidR="005C2A76" w:rsidRPr="005C2A76">
        <w:rPr>
          <w:color w:val="000000"/>
          <w:shd w:val="clear" w:color="auto" w:fill="FFFFFF"/>
        </w:rPr>
        <w:t>.</w:t>
      </w:r>
    </w:p>
    <w:p w:rsidR="0011304C" w:rsidRDefault="0011304C" w:rsidP="0011304C">
      <w:pPr>
        <w:pStyle w:val="a7"/>
        <w:shd w:val="clear" w:color="auto" w:fill="FFFFFF"/>
        <w:spacing w:before="0" w:beforeAutospacing="0" w:after="0" w:afterAutospacing="0"/>
        <w:ind w:left="360"/>
      </w:pPr>
    </w:p>
    <w:p w:rsidR="0011304C" w:rsidRPr="0011304C" w:rsidRDefault="0011304C" w:rsidP="0011304C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28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B25ED69" wp14:editId="5911AF35">
                <wp:simplePos x="0" y="0"/>
                <wp:positionH relativeFrom="page">
                  <wp:posOffset>3743325</wp:posOffset>
                </wp:positionH>
                <wp:positionV relativeFrom="paragraph">
                  <wp:posOffset>252095</wp:posOffset>
                </wp:positionV>
                <wp:extent cx="66675" cy="61595"/>
                <wp:effectExtent l="0" t="0" r="28575" b="14605"/>
                <wp:wrapNone/>
                <wp:docPr id="17" name="Группа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" cy="61595"/>
                          <a:chOff x="0" y="0"/>
                          <a:chExt cx="133350" cy="123825"/>
                        </a:xfrm>
                      </wpg:grpSpPr>
                      <wps:wsp>
                        <wps:cNvPr id="18" name="Прямая соединительная линия 18"/>
                        <wps:cNvCnPr/>
                        <wps:spPr>
                          <a:xfrm flipH="1">
                            <a:off x="0" y="0"/>
                            <a:ext cx="76200" cy="1143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Прямая соединительная линия 19"/>
                        <wps:cNvCnPr/>
                        <wps:spPr>
                          <a:xfrm>
                            <a:off x="0" y="123825"/>
                            <a:ext cx="133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4C385919" id="Группа 17" o:spid="_x0000_s1026" style="position:absolute;margin-left:294.75pt;margin-top:19.85pt;width:5.25pt;height:4.85pt;z-index:251668480;mso-position-horizontal-relative:page;mso-width-relative:margin;mso-height-relative:margin" coordsize="133350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">
                <v:line id="Прямая соединительная линия 18" o:spid="_x0000_s1027" style="position:absolute;flip:x;visibility:visible;mso-wrap-style:square" from="0,0" to="76200,114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" strokecolor="black [3040]"/>
                <v:line id="Прямая соединительная линия 19" o:spid="_x0000_s1028" style="position:absolute;visibility:visible;mso-wrap-style:square" from="0,123825" to="133350,123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" strokecolor="black [3040]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CF7521D" wp14:editId="6716195F">
                <wp:simplePos x="0" y="0"/>
                <wp:positionH relativeFrom="page">
                  <wp:posOffset>4619625</wp:posOffset>
                </wp:positionH>
                <wp:positionV relativeFrom="paragraph">
                  <wp:posOffset>265477</wp:posOffset>
                </wp:positionV>
                <wp:extent cx="66675" cy="61913"/>
                <wp:effectExtent l="0" t="0" r="28575" b="14605"/>
                <wp:wrapNone/>
                <wp:docPr id="20" name="Группа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" cy="61913"/>
                          <a:chOff x="0" y="0"/>
                          <a:chExt cx="133350" cy="123825"/>
                        </a:xfrm>
                      </wpg:grpSpPr>
                      <wps:wsp>
                        <wps:cNvPr id="25" name="Прямая соединительная линия 25"/>
                        <wps:cNvCnPr/>
                        <wps:spPr>
                          <a:xfrm flipH="1">
                            <a:off x="0" y="0"/>
                            <a:ext cx="76200" cy="1143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Прямая соединительная линия 26"/>
                        <wps:cNvCnPr/>
                        <wps:spPr>
                          <a:xfrm>
                            <a:off x="0" y="123825"/>
                            <a:ext cx="133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1C1B9706" id="Группа 20" o:spid="_x0000_s1026" style="position:absolute;margin-left:363.75pt;margin-top:20.9pt;width:5.25pt;height:4.9pt;z-index:251670528;mso-position-horizontal-relative:page;mso-width-relative:margin;mso-height-relative:margin" coordsize="133350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">
                <v:line id="Прямая соединительная линия 25" o:spid="_x0000_s1027" style="position:absolute;flip:x;visibility:visible;mso-wrap-style:square" from="0,0" to="76200,114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" strokecolor="black [3040]"/>
                <v:line id="Прямая соединительная линия 26" o:spid="_x0000_s1028" style="position:absolute;visibility:visible;mso-wrap-style:square" from="0,123825" to="133350,123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" strokecolor="black [3040]"/>
                <w10:wrap anchorx="page"/>
              </v:group>
            </w:pict>
          </mc:Fallback>
        </mc:AlternateContent>
      </w:r>
      <w:r w:rsidRPr="0011304C">
        <w:rPr>
          <w:color w:val="000000"/>
        </w:rPr>
        <w:t>Около остроугольного треугольника АВС описана окружность с центром О. Расстояние от точки О до прямой АВ равно 6 см</w:t>
      </w:r>
      <w:proofErr w:type="gramStart"/>
      <w:r w:rsidRPr="0011304C">
        <w:rPr>
          <w:color w:val="000000"/>
        </w:rPr>
        <w:t>, .</w:t>
      </w:r>
      <w:proofErr w:type="gramEnd"/>
      <w:r>
        <w:rPr>
          <w:color w:val="000000"/>
        </w:rPr>
        <w:t xml:space="preserve">  АОС = 90</w:t>
      </w:r>
      <w:proofErr w:type="gramStart"/>
      <w:r>
        <w:rPr>
          <w:color w:val="000000"/>
        </w:rPr>
        <w:t xml:space="preserve">°,   </w:t>
      </w:r>
      <w:proofErr w:type="gramEnd"/>
      <w:r>
        <w:rPr>
          <w:color w:val="000000"/>
        </w:rPr>
        <w:t xml:space="preserve">ОВС = 15° </w:t>
      </w:r>
    </w:p>
    <w:p w:rsidR="0011304C" w:rsidRPr="0011304C" w:rsidRDefault="0011304C" w:rsidP="0011304C">
      <w:pPr>
        <w:pStyle w:val="a7"/>
        <w:shd w:val="clear" w:color="auto" w:fill="FFFFFF"/>
        <w:spacing w:before="0" w:beforeAutospacing="0" w:after="150" w:afterAutospacing="0"/>
        <w:ind w:left="284"/>
        <w:rPr>
          <w:color w:val="000000"/>
        </w:rPr>
      </w:pPr>
      <w:r w:rsidRPr="0011304C">
        <w:rPr>
          <w:color w:val="000000"/>
        </w:rPr>
        <w:t>Найдите: а) угол АВО; б) радиус окружности.</w:t>
      </w:r>
      <w:r w:rsidRPr="0011304C">
        <w:rPr>
          <w:noProof/>
          <w:color w:val="000000"/>
        </w:rPr>
        <w:t xml:space="preserve"> </w:t>
      </w:r>
    </w:p>
    <w:p w:rsidR="00BC4092" w:rsidRPr="00BC4092" w:rsidRDefault="00BC4092" w:rsidP="00BC4092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BC4092" w:rsidRPr="00BC4092" w:rsidSect="003B25F6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84F8F"/>
    <w:multiLevelType w:val="hybridMultilevel"/>
    <w:tmpl w:val="3BA482CE"/>
    <w:lvl w:ilvl="0" w:tplc="E8D621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D2982"/>
    <w:multiLevelType w:val="multilevel"/>
    <w:tmpl w:val="28D49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8D68F7"/>
    <w:multiLevelType w:val="hybridMultilevel"/>
    <w:tmpl w:val="4F4A4E10"/>
    <w:lvl w:ilvl="0" w:tplc="163A09F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481073D"/>
    <w:multiLevelType w:val="multilevel"/>
    <w:tmpl w:val="E02CA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4549CA"/>
    <w:multiLevelType w:val="hybridMultilevel"/>
    <w:tmpl w:val="FE606752"/>
    <w:lvl w:ilvl="0" w:tplc="163A09F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6E4646C"/>
    <w:multiLevelType w:val="hybridMultilevel"/>
    <w:tmpl w:val="AC7ED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CE0D9F"/>
    <w:multiLevelType w:val="hybridMultilevel"/>
    <w:tmpl w:val="9000F3CA"/>
    <w:lvl w:ilvl="0" w:tplc="163A09F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1983642"/>
    <w:multiLevelType w:val="hybridMultilevel"/>
    <w:tmpl w:val="305C9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318"/>
    <w:rsid w:val="0011304C"/>
    <w:rsid w:val="0013327B"/>
    <w:rsid w:val="001F1016"/>
    <w:rsid w:val="00225569"/>
    <w:rsid w:val="00295E66"/>
    <w:rsid w:val="002F0EB6"/>
    <w:rsid w:val="00346880"/>
    <w:rsid w:val="003B25F6"/>
    <w:rsid w:val="004556FD"/>
    <w:rsid w:val="004721C6"/>
    <w:rsid w:val="004D33A1"/>
    <w:rsid w:val="00562E76"/>
    <w:rsid w:val="005C2A76"/>
    <w:rsid w:val="0064517B"/>
    <w:rsid w:val="00661836"/>
    <w:rsid w:val="006F4318"/>
    <w:rsid w:val="007E1157"/>
    <w:rsid w:val="00836E8B"/>
    <w:rsid w:val="00894BFC"/>
    <w:rsid w:val="008A4DBD"/>
    <w:rsid w:val="008B5F84"/>
    <w:rsid w:val="008D6F19"/>
    <w:rsid w:val="009616B1"/>
    <w:rsid w:val="009A7BAD"/>
    <w:rsid w:val="00B37EC4"/>
    <w:rsid w:val="00B63464"/>
    <w:rsid w:val="00BA1D0C"/>
    <w:rsid w:val="00BB36A2"/>
    <w:rsid w:val="00BC4092"/>
    <w:rsid w:val="00BD23DA"/>
    <w:rsid w:val="00C71F98"/>
    <w:rsid w:val="00CD0A45"/>
    <w:rsid w:val="00D87253"/>
    <w:rsid w:val="00E74086"/>
    <w:rsid w:val="00EB07DB"/>
    <w:rsid w:val="00EC031C"/>
    <w:rsid w:val="00ED6C8F"/>
    <w:rsid w:val="00EE04A1"/>
    <w:rsid w:val="00F42E98"/>
    <w:rsid w:val="00F6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40C4"/>
  <w15:docId w15:val="{C305C280-7424-45A3-94F3-C017C70B4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5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5F8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618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E1157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BC4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5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&#1086;ch68@eduek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Galina V. Shilova</dc:creator>
  <cp:lastModifiedBy>Учитель</cp:lastModifiedBy>
  <cp:revision>2</cp:revision>
  <cp:lastPrinted>2021-03-29T10:22:00Z</cp:lastPrinted>
  <dcterms:created xsi:type="dcterms:W3CDTF">2022-05-17T07:11:00Z</dcterms:created>
  <dcterms:modified xsi:type="dcterms:W3CDTF">2022-05-17T07:11:00Z</dcterms:modified>
</cp:coreProperties>
</file>